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3F" w:rsidRPr="00610D3F" w:rsidRDefault="00610D3F" w:rsidP="00610D3F">
      <w:pPr>
        <w:jc w:val="center"/>
        <w:rPr>
          <w:sz w:val="40"/>
          <w:u w:val="dotted"/>
        </w:rPr>
      </w:pPr>
      <w:proofErr w:type="gramStart"/>
      <w:r w:rsidRPr="00610D3F">
        <w:rPr>
          <w:sz w:val="40"/>
          <w:u w:val="dotted"/>
        </w:rPr>
        <w:t>Division  Recap</w:t>
      </w:r>
      <w:proofErr w:type="gramEnd"/>
    </w:p>
    <w:p w:rsidR="00610D3F" w:rsidRPr="00741443" w:rsidRDefault="00610D3F" w:rsidP="00610D3F">
      <w:pPr>
        <w:jc w:val="center"/>
        <w:rPr>
          <w:sz w:val="28"/>
        </w:rPr>
      </w:pPr>
      <w:r w:rsidRPr="00741443">
        <w:rPr>
          <w:sz w:val="28"/>
        </w:rPr>
        <w:t>Use  your  knowledge  of  division  to  fill  in  the  missing  numbers.</w:t>
      </w:r>
    </w:p>
    <w:p w:rsidR="00610D3F" w:rsidRPr="00741443" w:rsidRDefault="00610D3F" w:rsidP="00610D3F">
      <w:pPr>
        <w:jc w:val="center"/>
        <w:rPr>
          <w:sz w:val="28"/>
        </w:rPr>
      </w:pPr>
      <w:r w:rsidRPr="00741443">
        <w:rPr>
          <w:i/>
          <w:sz w:val="28"/>
        </w:rPr>
        <w:t>HINT</w:t>
      </w:r>
      <w:r w:rsidRPr="00741443">
        <w:rPr>
          <w:sz w:val="28"/>
        </w:rPr>
        <w:t xml:space="preserve">:  Do  the  easy  divisions  first </w:t>
      </w:r>
      <w:r w:rsidR="00741443">
        <w:rPr>
          <w:sz w:val="28"/>
        </w:rPr>
        <w:t xml:space="preserve"> </w:t>
      </w:r>
      <w:r w:rsidRPr="00741443">
        <w:rPr>
          <w:sz w:val="28"/>
        </w:rPr>
        <w:t>–</w:t>
      </w:r>
      <w:r w:rsidR="00741443">
        <w:rPr>
          <w:sz w:val="28"/>
        </w:rPr>
        <w:t xml:space="preserve"> </w:t>
      </w:r>
      <w:r w:rsidRPr="00741443">
        <w:rPr>
          <w:sz w:val="28"/>
        </w:rPr>
        <w:t xml:space="preserve"> use  the  answers  to  help  you  with  the  tricky  ones!</w:t>
      </w:r>
    </w:p>
    <w:p w:rsidR="00610D3F" w:rsidRDefault="00610D3F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8"/>
        <w:gridCol w:w="1790"/>
        <w:gridCol w:w="1897"/>
        <w:gridCol w:w="109"/>
      </w:tblGrid>
      <w:tr w:rsidR="00741443" w:rsidTr="00741443">
        <w:trPr>
          <w:gridBefore w:val="1"/>
          <w:wBefore w:w="108" w:type="dxa"/>
          <w:trHeight w:val="782"/>
        </w:trPr>
        <w:tc>
          <w:tcPr>
            <w:tcW w:w="1790" w:type="dxa"/>
            <w:tcBorders>
              <w:top w:val="nil"/>
              <w:lef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  <w:tc>
          <w:tcPr>
            <w:tcW w:w="2006" w:type="dxa"/>
            <w:gridSpan w:val="2"/>
            <w:tcBorders>
              <w:top w:val="nil"/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460</w:t>
            </w: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 xml:space="preserve"> </w:t>
            </w:r>
            <w:r w:rsidRPr="00610D3F">
              <w:rPr>
                <w:rFonts w:cstheme="minorHAnsi"/>
                <w:sz w:val="44"/>
              </w:rPr>
              <w:t>÷</w:t>
            </w:r>
            <w:r>
              <w:rPr>
                <w:rFonts w:cstheme="minorHAnsi"/>
                <w:sz w:val="44"/>
              </w:rPr>
              <w:t xml:space="preserve"> 2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>÷ 4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  <w:bottom w:val="single" w:sz="4" w:space="0" w:color="auto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>÷</w:t>
            </w:r>
            <w:r>
              <w:rPr>
                <w:sz w:val="44"/>
              </w:rPr>
              <w:t xml:space="preserve"> 5</w:t>
            </w:r>
          </w:p>
        </w:tc>
        <w:tc>
          <w:tcPr>
            <w:tcW w:w="1897" w:type="dxa"/>
            <w:tcBorders>
              <w:bottom w:val="single" w:sz="4" w:space="0" w:color="auto"/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  <w:bottom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>÷</w:t>
            </w:r>
            <w:r>
              <w:rPr>
                <w:sz w:val="44"/>
              </w:rPr>
              <w:t xml:space="preserve"> 10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56" w:tblpY="-10"/>
        <w:tblW w:w="0" w:type="auto"/>
        <w:tblLook w:val="04A0" w:firstRow="1" w:lastRow="0" w:firstColumn="1" w:lastColumn="0" w:noHBand="0" w:noVBand="1"/>
      </w:tblPr>
      <w:tblGrid>
        <w:gridCol w:w="108"/>
        <w:gridCol w:w="1790"/>
        <w:gridCol w:w="1897"/>
        <w:gridCol w:w="109"/>
      </w:tblGrid>
      <w:tr w:rsidR="00741443" w:rsidTr="00741443">
        <w:trPr>
          <w:gridBefore w:val="1"/>
          <w:wBefore w:w="108" w:type="dxa"/>
          <w:trHeight w:val="782"/>
        </w:trPr>
        <w:tc>
          <w:tcPr>
            <w:tcW w:w="1790" w:type="dxa"/>
            <w:tcBorders>
              <w:top w:val="nil"/>
              <w:lef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</w:p>
        </w:tc>
        <w:tc>
          <w:tcPr>
            <w:tcW w:w="2006" w:type="dxa"/>
            <w:gridSpan w:val="2"/>
            <w:tcBorders>
              <w:top w:val="nil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rFonts w:ascii="Arial Rounded MT Bold" w:hAnsi="Arial Rounded MT Bold"/>
                <w:color w:val="C00000"/>
                <w:sz w:val="44"/>
              </w:rPr>
            </w:pPr>
            <w:r w:rsidRPr="00741443">
              <w:rPr>
                <w:rFonts w:ascii="Arial Rounded MT Bold" w:hAnsi="Arial Rounded MT Bold"/>
                <w:color w:val="C00000"/>
                <w:sz w:val="44"/>
              </w:rPr>
              <w:t>52</w:t>
            </w:r>
            <w:r w:rsidRPr="00741443">
              <w:rPr>
                <w:rFonts w:ascii="Arial Rounded MT Bold" w:hAnsi="Arial Rounded MT Bold"/>
                <w:color w:val="C00000"/>
                <w:sz w:val="44"/>
              </w:rPr>
              <w:t>0</w:t>
            </w: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  <w:r w:rsidRPr="00741443">
              <w:rPr>
                <w:rFonts w:cstheme="minorHAnsi"/>
                <w:color w:val="C00000"/>
                <w:sz w:val="44"/>
              </w:rPr>
              <w:t>÷ 2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  <w:r w:rsidRPr="00741443">
              <w:rPr>
                <w:rFonts w:cstheme="minorHAnsi"/>
                <w:color w:val="C00000"/>
                <w:sz w:val="44"/>
              </w:rPr>
              <w:t>÷ 4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  <w:bottom w:val="single" w:sz="4" w:space="0" w:color="auto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  <w:r w:rsidRPr="00741443">
              <w:rPr>
                <w:rFonts w:cstheme="minorHAnsi"/>
                <w:color w:val="C00000"/>
                <w:sz w:val="44"/>
              </w:rPr>
              <w:t>÷</w:t>
            </w:r>
            <w:r w:rsidRPr="00741443">
              <w:rPr>
                <w:color w:val="C00000"/>
                <w:sz w:val="44"/>
              </w:rPr>
              <w:t xml:space="preserve"> 5</w:t>
            </w:r>
          </w:p>
        </w:tc>
        <w:tc>
          <w:tcPr>
            <w:tcW w:w="1897" w:type="dxa"/>
            <w:tcBorders>
              <w:bottom w:val="single" w:sz="4" w:space="0" w:color="auto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  <w:bottom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  <w:r w:rsidRPr="00741443">
              <w:rPr>
                <w:rFonts w:cstheme="minorHAnsi"/>
                <w:color w:val="C00000"/>
                <w:sz w:val="44"/>
              </w:rPr>
              <w:t>÷</w:t>
            </w:r>
            <w:r w:rsidRPr="00741443">
              <w:rPr>
                <w:color w:val="C00000"/>
                <w:sz w:val="44"/>
              </w:rPr>
              <w:t xml:space="preserve"> 10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C00000"/>
                <w:sz w:val="44"/>
              </w:rPr>
            </w:pPr>
          </w:p>
        </w:tc>
      </w:tr>
    </w:tbl>
    <w:p w:rsidR="00741443" w:rsidRDefault="00741443">
      <w:r>
        <w:t xml:space="preserve">    </w:t>
      </w:r>
    </w:p>
    <w:p w:rsidR="00ED50E9" w:rsidRDefault="00402224"/>
    <w:p w:rsidR="00741443" w:rsidRDefault="00741443"/>
    <w:p w:rsidR="00741443" w:rsidRDefault="00741443"/>
    <w:p w:rsidR="00741443" w:rsidRDefault="00741443"/>
    <w:p w:rsidR="00741443" w:rsidRDefault="00741443"/>
    <w:p w:rsidR="00741443" w:rsidRDefault="00741443"/>
    <w:p w:rsidR="00741443" w:rsidRDefault="00741443"/>
    <w:p w:rsidR="00741443" w:rsidRDefault="00741443"/>
    <w:p w:rsidR="00741443" w:rsidRDefault="00741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1790"/>
        <w:gridCol w:w="1897"/>
        <w:gridCol w:w="109"/>
      </w:tblGrid>
      <w:tr w:rsidR="00741443" w:rsidRPr="00741443" w:rsidTr="00741443">
        <w:trPr>
          <w:gridBefore w:val="1"/>
          <w:wBefore w:w="108" w:type="dxa"/>
          <w:trHeight w:val="782"/>
        </w:trPr>
        <w:tc>
          <w:tcPr>
            <w:tcW w:w="1790" w:type="dxa"/>
            <w:tcBorders>
              <w:top w:val="nil"/>
              <w:lef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</w:p>
        </w:tc>
        <w:tc>
          <w:tcPr>
            <w:tcW w:w="2006" w:type="dxa"/>
            <w:gridSpan w:val="2"/>
            <w:tcBorders>
              <w:top w:val="nil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rFonts w:ascii="Arial Rounded MT Bold" w:hAnsi="Arial Rounded MT Bold"/>
                <w:color w:val="538135" w:themeColor="accent6" w:themeShade="BF"/>
                <w:sz w:val="44"/>
              </w:rPr>
            </w:pPr>
            <w:r w:rsidRPr="00741443">
              <w:rPr>
                <w:rFonts w:ascii="Arial Rounded MT Bold" w:hAnsi="Arial Rounded MT Bold"/>
                <w:color w:val="538135" w:themeColor="accent6" w:themeShade="BF"/>
                <w:sz w:val="44"/>
              </w:rPr>
              <w:t>14</w:t>
            </w:r>
            <w:r w:rsidRPr="00741443">
              <w:rPr>
                <w:rFonts w:ascii="Arial Rounded MT Bold" w:hAnsi="Arial Rounded MT Bold"/>
                <w:color w:val="538135" w:themeColor="accent6" w:themeShade="BF"/>
                <w:sz w:val="44"/>
              </w:rPr>
              <w:t>0</w:t>
            </w:r>
          </w:p>
        </w:tc>
      </w:tr>
      <w:tr w:rsidR="00741443" w:rsidRP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  <w:r w:rsidRPr="00741443">
              <w:rPr>
                <w:rFonts w:cstheme="minorHAnsi"/>
                <w:color w:val="538135" w:themeColor="accent6" w:themeShade="BF"/>
                <w:sz w:val="44"/>
              </w:rPr>
              <w:t>÷ 2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</w:p>
        </w:tc>
      </w:tr>
      <w:tr w:rsidR="00741443" w:rsidRP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  <w:r w:rsidRPr="00741443">
              <w:rPr>
                <w:rFonts w:cstheme="minorHAnsi"/>
                <w:color w:val="538135" w:themeColor="accent6" w:themeShade="BF"/>
                <w:sz w:val="44"/>
              </w:rPr>
              <w:t>÷ 4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</w:p>
        </w:tc>
      </w:tr>
      <w:tr w:rsidR="00741443" w:rsidRP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  <w:bottom w:val="single" w:sz="4" w:space="0" w:color="auto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  <w:r w:rsidRPr="00741443">
              <w:rPr>
                <w:rFonts w:cstheme="minorHAnsi"/>
                <w:color w:val="538135" w:themeColor="accent6" w:themeShade="BF"/>
                <w:sz w:val="44"/>
              </w:rPr>
              <w:t>÷</w:t>
            </w:r>
            <w:r w:rsidRPr="00741443">
              <w:rPr>
                <w:color w:val="538135" w:themeColor="accent6" w:themeShade="BF"/>
                <w:sz w:val="44"/>
              </w:rPr>
              <w:t xml:space="preserve"> 5</w:t>
            </w:r>
          </w:p>
        </w:tc>
        <w:tc>
          <w:tcPr>
            <w:tcW w:w="1897" w:type="dxa"/>
            <w:tcBorders>
              <w:bottom w:val="single" w:sz="4" w:space="0" w:color="auto"/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</w:p>
        </w:tc>
      </w:tr>
      <w:tr w:rsidR="00741443" w:rsidRP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  <w:bottom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  <w:r w:rsidRPr="00741443">
              <w:rPr>
                <w:rFonts w:cstheme="minorHAnsi"/>
                <w:color w:val="538135" w:themeColor="accent6" w:themeShade="BF"/>
                <w:sz w:val="44"/>
              </w:rPr>
              <w:t>÷</w:t>
            </w:r>
            <w:r w:rsidRPr="00741443">
              <w:rPr>
                <w:color w:val="538135" w:themeColor="accent6" w:themeShade="BF"/>
                <w:sz w:val="44"/>
              </w:rPr>
              <w:t xml:space="preserve"> 10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538135" w:themeColor="accent6" w:themeShade="BF"/>
                <w:sz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56" w:tblpY="-3825"/>
        <w:tblW w:w="0" w:type="auto"/>
        <w:tblLook w:val="04A0" w:firstRow="1" w:lastRow="0" w:firstColumn="1" w:lastColumn="0" w:noHBand="0" w:noVBand="1"/>
      </w:tblPr>
      <w:tblGrid>
        <w:gridCol w:w="108"/>
        <w:gridCol w:w="1790"/>
        <w:gridCol w:w="1897"/>
        <w:gridCol w:w="109"/>
      </w:tblGrid>
      <w:tr w:rsidR="00741443" w:rsidTr="00741443">
        <w:trPr>
          <w:gridBefore w:val="1"/>
          <w:wBefore w:w="108" w:type="dxa"/>
          <w:trHeight w:val="782"/>
        </w:trPr>
        <w:tc>
          <w:tcPr>
            <w:tcW w:w="1790" w:type="dxa"/>
            <w:tcBorders>
              <w:top w:val="nil"/>
              <w:lef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</w:p>
        </w:tc>
        <w:tc>
          <w:tcPr>
            <w:tcW w:w="2006" w:type="dxa"/>
            <w:gridSpan w:val="2"/>
            <w:tcBorders>
              <w:top w:val="nil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rFonts w:ascii="Arial Rounded MT Bold" w:hAnsi="Arial Rounded MT Bold"/>
                <w:color w:val="0070C0"/>
                <w:sz w:val="44"/>
              </w:rPr>
            </w:pPr>
            <w:r w:rsidRPr="00741443">
              <w:rPr>
                <w:rFonts w:ascii="Arial Rounded MT Bold" w:hAnsi="Arial Rounded MT Bold"/>
                <w:color w:val="0070C0"/>
                <w:sz w:val="44"/>
              </w:rPr>
              <w:t>880</w:t>
            </w: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  <w:r w:rsidRPr="00741443">
              <w:rPr>
                <w:rFonts w:cstheme="minorHAnsi"/>
                <w:color w:val="0070C0"/>
                <w:sz w:val="44"/>
              </w:rPr>
              <w:t xml:space="preserve"> ÷ 2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  <w:r w:rsidRPr="00741443">
              <w:rPr>
                <w:rFonts w:cstheme="minorHAnsi"/>
                <w:color w:val="0070C0"/>
                <w:sz w:val="44"/>
              </w:rPr>
              <w:t>÷ 4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  <w:bottom w:val="single" w:sz="4" w:space="0" w:color="auto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  <w:r w:rsidRPr="00741443">
              <w:rPr>
                <w:rFonts w:cstheme="minorHAnsi"/>
                <w:color w:val="0070C0"/>
                <w:sz w:val="44"/>
              </w:rPr>
              <w:t xml:space="preserve"> ÷</w:t>
            </w:r>
            <w:r w:rsidRPr="00741443">
              <w:rPr>
                <w:color w:val="0070C0"/>
                <w:sz w:val="44"/>
              </w:rPr>
              <w:t xml:space="preserve"> 5</w:t>
            </w:r>
          </w:p>
        </w:tc>
        <w:tc>
          <w:tcPr>
            <w:tcW w:w="1897" w:type="dxa"/>
            <w:tcBorders>
              <w:bottom w:val="single" w:sz="4" w:space="0" w:color="auto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  <w:bottom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  <w:r w:rsidRPr="00741443">
              <w:rPr>
                <w:rFonts w:cstheme="minorHAnsi"/>
                <w:color w:val="0070C0"/>
                <w:sz w:val="44"/>
              </w:rPr>
              <w:t>÷</w:t>
            </w:r>
            <w:r w:rsidRPr="00741443">
              <w:rPr>
                <w:color w:val="0070C0"/>
                <w:sz w:val="44"/>
              </w:rPr>
              <w:t xml:space="preserve"> 10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741443" w:rsidRPr="00741443" w:rsidRDefault="00741443" w:rsidP="00741443">
            <w:pPr>
              <w:jc w:val="center"/>
              <w:rPr>
                <w:color w:val="0070C0"/>
                <w:sz w:val="44"/>
              </w:rPr>
            </w:pPr>
          </w:p>
        </w:tc>
      </w:tr>
    </w:tbl>
    <w:p w:rsidR="00741443" w:rsidRDefault="00741443"/>
    <w:tbl>
      <w:tblPr>
        <w:tblStyle w:val="TableGrid"/>
        <w:tblpPr w:leftFromText="180" w:rightFromText="180" w:vertAnchor="text" w:horzAnchor="page" w:tblpX="6796" w:tblpY="405"/>
        <w:tblW w:w="0" w:type="auto"/>
        <w:tblLook w:val="04A0" w:firstRow="1" w:lastRow="0" w:firstColumn="1" w:lastColumn="0" w:noHBand="0" w:noVBand="1"/>
      </w:tblPr>
      <w:tblGrid>
        <w:gridCol w:w="108"/>
        <w:gridCol w:w="1790"/>
        <w:gridCol w:w="1897"/>
        <w:gridCol w:w="109"/>
      </w:tblGrid>
      <w:tr w:rsidR="00741443" w:rsidTr="00741443">
        <w:trPr>
          <w:gridBefore w:val="1"/>
          <w:wBefore w:w="108" w:type="dxa"/>
          <w:trHeight w:val="782"/>
        </w:trPr>
        <w:tc>
          <w:tcPr>
            <w:tcW w:w="1790" w:type="dxa"/>
            <w:tcBorders>
              <w:top w:val="nil"/>
              <w:lef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  <w:tc>
          <w:tcPr>
            <w:tcW w:w="2006" w:type="dxa"/>
            <w:gridSpan w:val="2"/>
            <w:tcBorders>
              <w:top w:val="nil"/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324</w:t>
            </w: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 w:rsidRPr="00610D3F">
              <w:rPr>
                <w:rFonts w:cstheme="minorHAnsi"/>
                <w:sz w:val="44"/>
              </w:rPr>
              <w:t>÷</w:t>
            </w:r>
            <w:r>
              <w:rPr>
                <w:rFonts w:cstheme="minorHAnsi"/>
                <w:sz w:val="44"/>
              </w:rPr>
              <w:t xml:space="preserve"> 2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>÷ 4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38"/>
        </w:trPr>
        <w:tc>
          <w:tcPr>
            <w:tcW w:w="1898" w:type="dxa"/>
            <w:gridSpan w:val="2"/>
            <w:tcBorders>
              <w:left w:val="nil"/>
              <w:bottom w:val="single" w:sz="4" w:space="0" w:color="auto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>÷</w:t>
            </w:r>
            <w:r>
              <w:rPr>
                <w:sz w:val="44"/>
              </w:rPr>
              <w:t xml:space="preserve"> 5</w:t>
            </w:r>
          </w:p>
        </w:tc>
        <w:tc>
          <w:tcPr>
            <w:tcW w:w="1897" w:type="dxa"/>
            <w:tcBorders>
              <w:bottom w:val="single" w:sz="4" w:space="0" w:color="auto"/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  <w:tr w:rsidR="00741443" w:rsidTr="00741443">
        <w:trPr>
          <w:gridAfter w:val="1"/>
          <w:wAfter w:w="109" w:type="dxa"/>
          <w:trHeight w:val="782"/>
        </w:trPr>
        <w:tc>
          <w:tcPr>
            <w:tcW w:w="1898" w:type="dxa"/>
            <w:gridSpan w:val="2"/>
            <w:tcBorders>
              <w:left w:val="nil"/>
              <w:bottom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  <w:r>
              <w:rPr>
                <w:rFonts w:cstheme="minorHAnsi"/>
                <w:sz w:val="44"/>
              </w:rPr>
              <w:t>÷</w:t>
            </w:r>
            <w:r>
              <w:rPr>
                <w:sz w:val="44"/>
              </w:rPr>
              <w:t xml:space="preserve"> 10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741443" w:rsidRPr="00610D3F" w:rsidRDefault="00741443" w:rsidP="00741443">
            <w:pPr>
              <w:jc w:val="center"/>
              <w:rPr>
                <w:sz w:val="44"/>
              </w:rPr>
            </w:pPr>
          </w:p>
        </w:tc>
      </w:tr>
    </w:tbl>
    <w:p w:rsidR="00741443" w:rsidRDefault="00741443"/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790"/>
        <w:gridCol w:w="1897"/>
        <w:gridCol w:w="109"/>
      </w:tblGrid>
      <w:tr w:rsidR="00741443" w:rsidTr="000160F3">
        <w:trPr>
          <w:gridBefore w:val="1"/>
          <w:wBefore w:w="108" w:type="dxa"/>
          <w:trHeight w:val="782"/>
        </w:trPr>
        <w:tc>
          <w:tcPr>
            <w:tcW w:w="1790" w:type="dxa"/>
            <w:tcBorders>
              <w:top w:val="nil"/>
              <w:lef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</w:p>
        </w:tc>
        <w:tc>
          <w:tcPr>
            <w:tcW w:w="2005" w:type="dxa"/>
            <w:gridSpan w:val="2"/>
            <w:tcBorders>
              <w:top w:val="nil"/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rFonts w:ascii="Arial Rounded MT Bold" w:hAnsi="Arial Rounded MT Bold"/>
                <w:color w:val="FF3300"/>
                <w:sz w:val="44"/>
              </w:rPr>
            </w:pPr>
            <w:r>
              <w:rPr>
                <w:rFonts w:ascii="Arial Rounded MT Bold" w:hAnsi="Arial Rounded MT Bold"/>
                <w:color w:val="FF3300"/>
                <w:sz w:val="44"/>
              </w:rPr>
              <w:t>120</w:t>
            </w:r>
            <w:r w:rsidRPr="00741443">
              <w:rPr>
                <w:rFonts w:ascii="Arial Rounded MT Bold" w:hAnsi="Arial Rounded MT Bold"/>
                <w:color w:val="FF3300"/>
                <w:sz w:val="44"/>
              </w:rPr>
              <w:t>0</w:t>
            </w:r>
          </w:p>
        </w:tc>
      </w:tr>
      <w:tr w:rsidR="00741443" w:rsidTr="000160F3">
        <w:trPr>
          <w:gridAfter w:val="1"/>
          <w:wAfter w:w="109" w:type="dxa"/>
          <w:trHeight w:val="738"/>
        </w:trPr>
        <w:tc>
          <w:tcPr>
            <w:tcW w:w="1897" w:type="dxa"/>
            <w:gridSpan w:val="2"/>
            <w:tcBorders>
              <w:lef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  <w:r w:rsidRPr="00741443">
              <w:rPr>
                <w:rFonts w:cstheme="minorHAnsi"/>
                <w:color w:val="FF3300"/>
                <w:sz w:val="44"/>
              </w:rPr>
              <w:t>÷ 2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</w:p>
        </w:tc>
      </w:tr>
      <w:tr w:rsidR="00741443" w:rsidTr="000160F3">
        <w:trPr>
          <w:gridAfter w:val="1"/>
          <w:wAfter w:w="109" w:type="dxa"/>
          <w:trHeight w:val="782"/>
        </w:trPr>
        <w:tc>
          <w:tcPr>
            <w:tcW w:w="1897" w:type="dxa"/>
            <w:gridSpan w:val="2"/>
            <w:tcBorders>
              <w:lef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  <w:r w:rsidRPr="00741443">
              <w:rPr>
                <w:rFonts w:cstheme="minorHAnsi"/>
                <w:color w:val="FF3300"/>
                <w:sz w:val="44"/>
              </w:rPr>
              <w:t>÷ 4</w:t>
            </w:r>
          </w:p>
        </w:tc>
        <w:tc>
          <w:tcPr>
            <w:tcW w:w="1897" w:type="dxa"/>
            <w:tcBorders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</w:p>
        </w:tc>
      </w:tr>
      <w:tr w:rsidR="00741443" w:rsidTr="000160F3">
        <w:trPr>
          <w:gridAfter w:val="1"/>
          <w:wAfter w:w="109" w:type="dxa"/>
          <w:trHeight w:val="738"/>
        </w:trPr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  <w:r w:rsidRPr="00741443">
              <w:rPr>
                <w:rFonts w:cstheme="minorHAnsi"/>
                <w:color w:val="FF3300"/>
                <w:sz w:val="44"/>
              </w:rPr>
              <w:t>÷</w:t>
            </w:r>
            <w:r w:rsidRPr="00741443">
              <w:rPr>
                <w:color w:val="FF3300"/>
                <w:sz w:val="44"/>
              </w:rPr>
              <w:t xml:space="preserve"> 5</w:t>
            </w:r>
          </w:p>
        </w:tc>
        <w:tc>
          <w:tcPr>
            <w:tcW w:w="1897" w:type="dxa"/>
            <w:tcBorders>
              <w:bottom w:val="single" w:sz="4" w:space="0" w:color="auto"/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</w:p>
        </w:tc>
      </w:tr>
      <w:tr w:rsidR="00741443" w:rsidTr="000160F3">
        <w:trPr>
          <w:gridAfter w:val="1"/>
          <w:wAfter w:w="109" w:type="dxa"/>
          <w:trHeight w:val="782"/>
        </w:trPr>
        <w:tc>
          <w:tcPr>
            <w:tcW w:w="1897" w:type="dxa"/>
            <w:gridSpan w:val="2"/>
            <w:tcBorders>
              <w:left w:val="nil"/>
              <w:bottom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  <w:r w:rsidRPr="00741443">
              <w:rPr>
                <w:rFonts w:cstheme="minorHAnsi"/>
                <w:color w:val="FF3300"/>
                <w:sz w:val="44"/>
              </w:rPr>
              <w:t>÷</w:t>
            </w:r>
            <w:r w:rsidRPr="00741443">
              <w:rPr>
                <w:color w:val="FF3300"/>
                <w:sz w:val="44"/>
              </w:rPr>
              <w:t xml:space="preserve"> 10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741443" w:rsidRPr="00741443" w:rsidRDefault="00741443" w:rsidP="000160F3">
            <w:pPr>
              <w:jc w:val="center"/>
              <w:rPr>
                <w:color w:val="FF3300"/>
                <w:sz w:val="44"/>
              </w:rPr>
            </w:pPr>
          </w:p>
        </w:tc>
      </w:tr>
    </w:tbl>
    <w:p w:rsidR="00741443" w:rsidRDefault="00741443" w:rsidP="00741443">
      <w:bookmarkStart w:id="0" w:name="_GoBack"/>
      <w:bookmarkEnd w:id="0"/>
    </w:p>
    <w:sectPr w:rsidR="00741443" w:rsidSect="004022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3F"/>
    <w:rsid w:val="00402224"/>
    <w:rsid w:val="00610D3F"/>
    <w:rsid w:val="00741443"/>
    <w:rsid w:val="008F2F34"/>
    <w:rsid w:val="009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8C6E"/>
  <w15:chartTrackingRefBased/>
  <w15:docId w15:val="{8509D30E-B143-4FB9-95BA-F2E424F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Fletcher</dc:creator>
  <cp:keywords/>
  <dc:description/>
  <cp:lastModifiedBy>Donna Fletcher</cp:lastModifiedBy>
  <cp:revision>1</cp:revision>
  <dcterms:created xsi:type="dcterms:W3CDTF">2021-02-04T00:16:00Z</dcterms:created>
  <dcterms:modified xsi:type="dcterms:W3CDTF">2021-02-04T00:38:00Z</dcterms:modified>
</cp:coreProperties>
</file>