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C92" w:rsidRDefault="001A4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1A4C92" w:rsidRDefault="000D3183"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page">
                  <wp:posOffset>605028</wp:posOffset>
                </wp:positionH>
                <wp:positionV relativeFrom="page">
                  <wp:posOffset>343535</wp:posOffset>
                </wp:positionV>
                <wp:extent cx="6852920" cy="7546766"/>
                <wp:effectExtent l="0" t="0" r="0" b="0"/>
                <wp:wrapNone/>
                <wp:docPr id="12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920" cy="7546766"/>
                          <a:chOff x="1914775" y="0"/>
                          <a:chExt cx="6862450" cy="75600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1919540" y="0"/>
                            <a:ext cx="6852920" cy="7560000"/>
                            <a:chOff x="0" y="0"/>
                            <a:chExt cx="6858000" cy="927175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6858000" cy="927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A4C92" w:rsidRDefault="001A4C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0" y="7315200"/>
                              <a:ext cx="6858000" cy="143182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A4C92" w:rsidRDefault="001A4C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Rectangle 4"/>
                          <wps:cNvSpPr/>
                          <wps:spPr>
                            <a:xfrm>
                              <a:off x="0" y="7439025"/>
                              <a:ext cx="6858000" cy="1832725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rgbClr val="7FB75F"/>
                                </a:gs>
                                <a:gs pos="50000">
                                  <a:srgbClr val="6EB141"/>
                                </a:gs>
                                <a:gs pos="100000">
                                  <a:srgbClr val="5FA134"/>
                                </a:gs>
                              </a:gsLst>
                              <a:lin ang="5400000" scaled="0"/>
                            </a:gradFill>
                            <a:ln w="9525" cap="flat" cmpd="sng">
                              <a:solidFill>
                                <a:schemeClr val="accent6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1A4C92" w:rsidRDefault="001A4C9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457200" tIns="182875" rIns="457200" bIns="457200" anchor="b" anchorCtr="0">
                            <a:noAutofit/>
                          </wps:bodyPr>
                        </wps:wsp>
                        <wps:wsp>
                          <wps:cNvPr id="5" name="Rectangle 5"/>
                          <wps:cNvSpPr/>
                          <wps:spPr>
                            <a:xfrm>
                              <a:off x="0" y="0"/>
                              <a:ext cx="6858000" cy="731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A4C92" w:rsidRDefault="000D3183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Folktale" w:eastAsia="Folktale" w:hAnsi="Folktale" w:cs="Folktale"/>
                                    <w:color w:val="595959"/>
                                    <w:sz w:val="108"/>
                                  </w:rPr>
                                  <w:t>History Action Plan</w:t>
                                </w:r>
                              </w:p>
                              <w:p w:rsidR="001A4C92" w:rsidRDefault="000D3183">
                                <w:pPr>
                                  <w:spacing w:before="240"/>
                                  <w:textDirection w:val="btLr"/>
                                </w:pPr>
                                <w:r>
                                  <w:rPr>
                                    <w:rFonts w:ascii="DJB First Grade Teacher" w:eastAsia="DJB First Grade Teacher" w:hAnsi="DJB First Grade Teacher" w:cs="DJB First Grade Teacher"/>
                                    <w:smallCaps/>
                                    <w:color w:val="44546A"/>
                                    <w:sz w:val="56"/>
                                  </w:rPr>
                                  <w:t>202</w:t>
                                </w:r>
                                <w:r w:rsidR="00CD5A04">
                                  <w:rPr>
                                    <w:rFonts w:ascii="DJB First Grade Teacher" w:eastAsia="DJB First Grade Teacher" w:hAnsi="DJB First Grade Teacher" w:cs="DJB First Grade Teacher"/>
                                    <w:smallCaps/>
                                    <w:color w:val="44546A"/>
                                    <w:sz w:val="56"/>
                                  </w:rPr>
                                  <w:t>5</w:t>
                                </w:r>
                                <w:r>
                                  <w:rPr>
                                    <w:rFonts w:ascii="DJB First Grade Teacher" w:eastAsia="DJB First Grade Teacher" w:hAnsi="DJB First Grade Teacher" w:cs="DJB First Grade Teacher"/>
                                    <w:smallCaps/>
                                    <w:color w:val="44546A"/>
                                    <w:sz w:val="56"/>
                                  </w:rPr>
                                  <w:t>-202</w:t>
                                </w:r>
                                <w:r w:rsidR="00CD5A04">
                                  <w:rPr>
                                    <w:rFonts w:ascii="DJB First Grade Teacher" w:eastAsia="DJB First Grade Teacher" w:hAnsi="DJB First Grade Teacher" w:cs="DJB First Grade Teacher"/>
                                    <w:smallCaps/>
                                    <w:color w:val="44546A"/>
                                    <w:sz w:val="5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spcFirstLastPara="1" wrap="square" lIns="457200" tIns="457200" rIns="457200" bIns="4572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position:absolute;margin-left:47.65pt;margin-top:27.05pt;width:539.6pt;height:594.25pt;z-index:-251658240;mso-wrap-distance-left:0;mso-wrap-distance-right:0;mso-position-horizontal-relative:page;mso-position-vertical-relative:page" coordorigin="19147" coordsize="68624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">
                <v:group id="Group 1" o:spid="_x0000_s1027" style="position:absolute;left:19195;width:68529;height:75600" coordsize="68580,92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width:68580;height:92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1A4C92" w:rsidRDefault="001A4C9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3" o:spid="_x0000_s1029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" fillcolor="#5b9bd5 [3204]" stroked="f">
                    <v:textbox inset="2.53958mm,2.53958mm,2.53958mm,2.53958mm">
                      <w:txbxContent>
                        <w:p w:rsidR="001A4C92" w:rsidRDefault="001A4C9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4" o:spid="_x0000_s1030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" fillcolor="#7fb75f" strokecolor="#70ad47 [3209]">
                    <v:fill color2="#5fa134" colors="0 #7fb75f;.5 #6eb141;1 #5fa134" focus="100%" type="gradient">
                      <o:fill v:ext="view" type="gradientUnscaled"/>
                    </v:fill>
                    <v:stroke startarrowwidth="narrow" startarrowlength="short" endarrowwidth="narrow" endarrowlength="short"/>
                    <v:textbox inset="36pt,5.07986mm,36pt,36pt">
                      <w:txbxContent>
                        <w:p w:rsidR="001A4C92" w:rsidRDefault="001A4C9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5" o:spid="_x0000_s1031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" filled="f" stroked="f">
                    <v:textbox inset="36pt,36pt,36pt,36pt">
                      <w:txbxContent>
                        <w:p w:rsidR="001A4C92" w:rsidRDefault="000D3183">
                          <w:pPr>
                            <w:textDirection w:val="btLr"/>
                          </w:pPr>
                          <w:r>
                            <w:rPr>
                              <w:rFonts w:ascii="Folktale" w:eastAsia="Folktale" w:hAnsi="Folktale" w:cs="Folktale"/>
                              <w:color w:val="595959"/>
                              <w:sz w:val="108"/>
                            </w:rPr>
                            <w:t>History Action Plan</w:t>
                          </w:r>
                        </w:p>
                        <w:p w:rsidR="001A4C92" w:rsidRDefault="000D3183">
                          <w:pPr>
                            <w:spacing w:before="240"/>
                            <w:textDirection w:val="btLr"/>
                          </w:pPr>
                          <w:r>
                            <w:rPr>
                              <w:rFonts w:ascii="DJB First Grade Teacher" w:eastAsia="DJB First Grade Teacher" w:hAnsi="DJB First Grade Teacher" w:cs="DJB First Grade Teacher"/>
                              <w:smallCaps/>
                              <w:color w:val="44546A"/>
                              <w:sz w:val="56"/>
                            </w:rPr>
                            <w:t>202</w:t>
                          </w:r>
                          <w:r w:rsidR="00CD5A04">
                            <w:rPr>
                              <w:rFonts w:ascii="DJB First Grade Teacher" w:eastAsia="DJB First Grade Teacher" w:hAnsi="DJB First Grade Teacher" w:cs="DJB First Grade Teacher"/>
                              <w:smallCaps/>
                              <w:color w:val="44546A"/>
                              <w:sz w:val="56"/>
                            </w:rPr>
                            <w:t>5</w:t>
                          </w:r>
                          <w:r>
                            <w:rPr>
                              <w:rFonts w:ascii="DJB First Grade Teacher" w:eastAsia="DJB First Grade Teacher" w:hAnsi="DJB First Grade Teacher" w:cs="DJB First Grade Teacher"/>
                              <w:smallCaps/>
                              <w:color w:val="44546A"/>
                              <w:sz w:val="56"/>
                            </w:rPr>
                            <w:t>-202</w:t>
                          </w:r>
                          <w:r w:rsidR="00CD5A04">
                            <w:rPr>
                              <w:rFonts w:ascii="DJB First Grade Teacher" w:eastAsia="DJB First Grade Teacher" w:hAnsi="DJB First Grade Teacher" w:cs="DJB First Grade Teacher"/>
                              <w:smallCaps/>
                              <w:color w:val="44546A"/>
                              <w:sz w:val="56"/>
                            </w:rPr>
                            <w:t>6</w:t>
                          </w:r>
                        </w:p>
                      </w:txbxContent>
                    </v:textbox>
                  </v:rect>
                </v:group>
                <w10:wrap anchorx="page" anchory="page"/>
              </v:group>
            </w:pict>
          </mc:Fallback>
        </mc:AlternateContent>
      </w:r>
    </w:p>
    <w:p w:rsidR="001A4C92" w:rsidRDefault="001A4C92"/>
    <w:p w:rsidR="001A4C92" w:rsidRDefault="000D3183">
      <w:r>
        <w:br w:type="page"/>
      </w:r>
      <w:r>
        <w:rPr>
          <w:noProof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column">
              <wp:posOffset>6810375</wp:posOffset>
            </wp:positionH>
            <wp:positionV relativeFrom="paragraph">
              <wp:posOffset>1970735</wp:posOffset>
            </wp:positionV>
            <wp:extent cx="2739169" cy="2457800"/>
            <wp:effectExtent l="0" t="0" r="0" b="0"/>
            <wp:wrapNone/>
            <wp:docPr id="121" name="image2.png" descr="logo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9169" cy="245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5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2318"/>
        <w:gridCol w:w="567"/>
        <w:gridCol w:w="1134"/>
        <w:gridCol w:w="1843"/>
        <w:gridCol w:w="1701"/>
        <w:gridCol w:w="709"/>
        <w:gridCol w:w="944"/>
        <w:gridCol w:w="1749"/>
        <w:gridCol w:w="992"/>
        <w:gridCol w:w="1418"/>
      </w:tblGrid>
      <w:tr w:rsidR="001A4C92">
        <w:trPr>
          <w:cantSplit/>
          <w:trHeight w:val="1554"/>
        </w:trPr>
        <w:tc>
          <w:tcPr>
            <w:tcW w:w="2355" w:type="dxa"/>
            <w:vAlign w:val="center"/>
          </w:tcPr>
          <w:p w:rsidR="001A4C92" w:rsidRDefault="000D3183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lastRenderedPageBreak/>
              <w:t>Success criteria</w:t>
            </w:r>
          </w:p>
        </w:tc>
        <w:tc>
          <w:tcPr>
            <w:tcW w:w="2318" w:type="dxa"/>
            <w:vAlign w:val="center"/>
          </w:tcPr>
          <w:p w:rsidR="001A4C92" w:rsidRDefault="000D3183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Action(s) to be taken</w:t>
            </w:r>
          </w:p>
        </w:tc>
        <w:tc>
          <w:tcPr>
            <w:tcW w:w="567" w:type="dxa"/>
            <w:vAlign w:val="center"/>
          </w:tcPr>
          <w:p w:rsidR="001A4C92" w:rsidRPr="00221F6F" w:rsidRDefault="000D3183">
            <w:pPr>
              <w:spacing w:before="120" w:after="120"/>
              <w:ind w:left="113" w:right="113"/>
              <w:jc w:val="center"/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221F6F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Who is responsible</w:t>
            </w:r>
            <w:r w:rsidR="00221F6F" w:rsidRPr="00221F6F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?</w:t>
            </w:r>
          </w:p>
        </w:tc>
        <w:tc>
          <w:tcPr>
            <w:tcW w:w="1134" w:type="dxa"/>
            <w:vAlign w:val="center"/>
          </w:tcPr>
          <w:p w:rsidR="001A4C92" w:rsidRDefault="000D3183">
            <w:pPr>
              <w:spacing w:before="120" w:after="120"/>
              <w:ind w:left="113" w:right="113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Who is involved?</w:t>
            </w:r>
          </w:p>
        </w:tc>
        <w:tc>
          <w:tcPr>
            <w:tcW w:w="1843" w:type="dxa"/>
            <w:vAlign w:val="center"/>
          </w:tcPr>
          <w:p w:rsidR="001A4C92" w:rsidRDefault="000D3183">
            <w:pPr>
              <w:spacing w:before="120" w:after="120"/>
              <w:ind w:left="113" w:right="113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Start/ finish dates</w:t>
            </w:r>
          </w:p>
        </w:tc>
        <w:tc>
          <w:tcPr>
            <w:tcW w:w="3354" w:type="dxa"/>
            <w:gridSpan w:val="3"/>
            <w:vAlign w:val="center"/>
          </w:tcPr>
          <w:p w:rsidR="001A4C92" w:rsidRDefault="000D3183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Monitoring of implementation</w:t>
            </w:r>
          </w:p>
        </w:tc>
        <w:tc>
          <w:tcPr>
            <w:tcW w:w="4159" w:type="dxa"/>
            <w:gridSpan w:val="3"/>
            <w:vAlign w:val="center"/>
          </w:tcPr>
          <w:p w:rsidR="001A4C92" w:rsidRDefault="000D3183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Evaluation against success criteria</w:t>
            </w:r>
          </w:p>
        </w:tc>
      </w:tr>
      <w:tr w:rsidR="001A4C92">
        <w:trPr>
          <w:cantSplit/>
          <w:trHeight w:val="1908"/>
        </w:trPr>
        <w:tc>
          <w:tcPr>
            <w:tcW w:w="2355" w:type="dxa"/>
          </w:tcPr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A</w:t>
            </w:r>
          </w:p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Success is:</w:t>
            </w:r>
          </w:p>
          <w:p w:rsidR="001A4C92" w:rsidRPr="007C0748" w:rsidRDefault="00221F6F" w:rsidP="00221F6F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Children accessing a range of outings and experiencing visits in school or virtually that enhance their learning throughout the history curriculum. </w:t>
            </w:r>
          </w:p>
        </w:tc>
        <w:tc>
          <w:tcPr>
            <w:tcW w:w="2318" w:type="dxa"/>
          </w:tcPr>
          <w:p w:rsidR="001A4C92" w:rsidRPr="007C0748" w:rsidRDefault="00221F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Plan out a calendar of events to enhance the </w:t>
            </w: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Curriculum,</w:t>
            </w: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 linking to the new scheme but keeping a focus on local Cornish heritage</w:t>
            </w:r>
          </w:p>
        </w:tc>
        <w:tc>
          <w:tcPr>
            <w:tcW w:w="567" w:type="dxa"/>
          </w:tcPr>
          <w:p w:rsidR="001A4C92" w:rsidRPr="007C0748" w:rsidRDefault="001A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843" w:type="dxa"/>
          </w:tcPr>
          <w:p w:rsidR="001A4C92" w:rsidRPr="007C0748" w:rsidRDefault="000D31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  <w:t>Academic year 2</w:t>
            </w:r>
            <w:r w:rsidR="008F0A78" w:rsidRPr="007C0748"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  <w:t>5</w:t>
            </w:r>
            <w:r w:rsidRPr="007C0748"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  <w:t>/2</w:t>
            </w:r>
            <w:r w:rsidR="008F0A78" w:rsidRPr="007C0748"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  <w:t>6</w:t>
            </w:r>
          </w:p>
          <w:p w:rsidR="001A4C92" w:rsidRPr="007C0748" w:rsidRDefault="001A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</w:pPr>
          </w:p>
          <w:p w:rsidR="001A4C92" w:rsidRPr="007C0748" w:rsidRDefault="000D31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color w:val="000000"/>
                <w:sz w:val="16"/>
                <w:szCs w:val="16"/>
              </w:rPr>
              <w:t>Each term, progress will be reviewed</w:t>
            </w:r>
          </w:p>
        </w:tc>
        <w:tc>
          <w:tcPr>
            <w:tcW w:w="1701" w:type="dxa"/>
          </w:tcPr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How?</w:t>
            </w:r>
          </w:p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See implementation plan</w:t>
            </w:r>
          </w:p>
        </w:tc>
        <w:tc>
          <w:tcPr>
            <w:tcW w:w="709" w:type="dxa"/>
          </w:tcPr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Who?</w:t>
            </w:r>
          </w:p>
          <w:p w:rsidR="001A4C92" w:rsidRPr="007C0748" w:rsidRDefault="001A4C92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1A4C92" w:rsidRPr="007C0748" w:rsidRDefault="001A4C92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944" w:type="dxa"/>
          </w:tcPr>
          <w:p w:rsidR="001A4C92" w:rsidRPr="007C0748" w:rsidRDefault="000D3183">
            <w:pPr>
              <w:spacing w:before="60"/>
              <w:jc w:val="center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When?</w:t>
            </w:r>
          </w:p>
          <w:p w:rsidR="001A4C92" w:rsidRPr="007C0748" w:rsidRDefault="000D3183">
            <w:pPr>
              <w:spacing w:before="60"/>
              <w:jc w:val="center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Termly</w:t>
            </w:r>
          </w:p>
        </w:tc>
        <w:tc>
          <w:tcPr>
            <w:tcW w:w="1749" w:type="dxa"/>
          </w:tcPr>
          <w:p w:rsidR="001A4C92" w:rsidRPr="007C0748" w:rsidRDefault="000D3183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How?</w:t>
            </w:r>
          </w:p>
          <w:p w:rsidR="001A4C92" w:rsidRPr="007C0748" w:rsidRDefault="008F0A78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Overview of calendar events in place, children experiencing high quality learning opportunities.</w:t>
            </w:r>
          </w:p>
        </w:tc>
        <w:tc>
          <w:tcPr>
            <w:tcW w:w="992" w:type="dxa"/>
          </w:tcPr>
          <w:p w:rsidR="001A4C92" w:rsidRPr="007C0748" w:rsidRDefault="000D3183">
            <w:pPr>
              <w:spacing w:before="60"/>
              <w:jc w:val="center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Who?</w:t>
            </w:r>
          </w:p>
          <w:p w:rsidR="001A4C92" w:rsidRPr="007C0748" w:rsidRDefault="001A4C92">
            <w:pPr>
              <w:spacing w:before="60"/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418" w:type="dxa"/>
          </w:tcPr>
          <w:p w:rsidR="001A4C92" w:rsidRDefault="000D3183">
            <w:pPr>
              <w:spacing w:before="60"/>
              <w:jc w:val="center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When?</w:t>
            </w:r>
          </w:p>
          <w:p w:rsidR="001A4C92" w:rsidRDefault="008F0A78">
            <w:pPr>
              <w:spacing w:before="60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>By June 2026</w:t>
            </w:r>
          </w:p>
          <w:p w:rsidR="008F0A78" w:rsidRDefault="008F0A78">
            <w:pPr>
              <w:spacing w:before="60"/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</w:p>
        </w:tc>
      </w:tr>
      <w:tr w:rsidR="001A4C92" w:rsidTr="007C0748">
        <w:trPr>
          <w:cantSplit/>
          <w:trHeight w:val="1129"/>
        </w:trPr>
        <w:tc>
          <w:tcPr>
            <w:tcW w:w="2355" w:type="dxa"/>
          </w:tcPr>
          <w:p w:rsidR="001A4C92" w:rsidRPr="007C0748" w:rsidRDefault="008F0A78">
            <w:pPr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B</w:t>
            </w: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Success is: </w:t>
            </w: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A cross curricular approach to History across the school.</w:t>
            </w: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b/>
                <w:color w:val="0070C0"/>
                <w:sz w:val="16"/>
                <w:szCs w:val="16"/>
              </w:rPr>
            </w:pPr>
          </w:p>
        </w:tc>
        <w:tc>
          <w:tcPr>
            <w:tcW w:w="2318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A detailed look across the curriculum to ensure that History is taught across other subjects.</w:t>
            </w: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567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134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843" w:type="dxa"/>
            <w:vAlign w:val="bottom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Academic Year 202</w:t>
            </w:r>
            <w:r w:rsidR="008F0A78"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5</w:t>
            </w: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/202</w:t>
            </w:r>
            <w:r w:rsidR="008F0A78"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6</w:t>
            </w:r>
          </w:p>
          <w:p w:rsidR="008F0A78" w:rsidRPr="007C0748" w:rsidRDefault="008F0A78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8F0A78" w:rsidRPr="007C0748" w:rsidRDefault="008F0A78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8F0A78" w:rsidRPr="007C0748" w:rsidRDefault="008F0A78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8F0A78" w:rsidRPr="007C0748" w:rsidRDefault="008F0A78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8F0A78" w:rsidRPr="007C0748" w:rsidRDefault="008F0A78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701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Implementation Plan</w:t>
            </w:r>
          </w:p>
        </w:tc>
        <w:tc>
          <w:tcPr>
            <w:tcW w:w="709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944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Termly </w:t>
            </w:r>
          </w:p>
        </w:tc>
        <w:tc>
          <w:tcPr>
            <w:tcW w:w="1749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Monitor implementation plan</w:t>
            </w:r>
          </w:p>
        </w:tc>
        <w:tc>
          <w:tcPr>
            <w:tcW w:w="992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418" w:type="dxa"/>
          </w:tcPr>
          <w:p w:rsidR="001A4C92" w:rsidRDefault="000D3183">
            <w:pPr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 xml:space="preserve">Termly </w:t>
            </w:r>
          </w:p>
        </w:tc>
      </w:tr>
      <w:tr w:rsidR="001A4C92">
        <w:trPr>
          <w:cantSplit/>
          <w:trHeight w:val="1908"/>
        </w:trPr>
        <w:tc>
          <w:tcPr>
            <w:tcW w:w="2355" w:type="dxa"/>
          </w:tcPr>
          <w:p w:rsidR="001A4C92" w:rsidRPr="007C0748" w:rsidRDefault="008F0A78">
            <w:pPr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C</w:t>
            </w: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>Success Criteria:</w:t>
            </w: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  <w:t xml:space="preserve">History for children with SEND is taught in a multi-sensory way and recorded in alternative ways if required. </w:t>
            </w: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b/>
                <w:sz w:val="16"/>
                <w:szCs w:val="16"/>
              </w:rPr>
            </w:pPr>
          </w:p>
        </w:tc>
        <w:tc>
          <w:tcPr>
            <w:tcW w:w="2318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Review planning to ensure that SEN needs are being met.</w:t>
            </w: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Review learning journeys throughout for evidence of history.</w:t>
            </w:r>
          </w:p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Review the impact of differentiated strategies to meet the needs of SEN children.</w:t>
            </w:r>
          </w:p>
        </w:tc>
        <w:tc>
          <w:tcPr>
            <w:tcW w:w="567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134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843" w:type="dxa"/>
            <w:vAlign w:val="bottom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701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Implementation Plan</w:t>
            </w:r>
          </w:p>
        </w:tc>
        <w:tc>
          <w:tcPr>
            <w:tcW w:w="709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944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 xml:space="preserve">Termly </w:t>
            </w:r>
          </w:p>
        </w:tc>
        <w:tc>
          <w:tcPr>
            <w:tcW w:w="1749" w:type="dxa"/>
          </w:tcPr>
          <w:p w:rsidR="001A4C92" w:rsidRPr="007C0748" w:rsidRDefault="000D3183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  <w:r w:rsidRPr="007C0748">
              <w:rPr>
                <w:rFonts w:ascii="Sassoon Infant Std" w:eastAsia="Sassoon Infant Std" w:hAnsi="Sassoon Infant Std" w:cs="Sassoon Infant Std"/>
                <w:sz w:val="16"/>
                <w:szCs w:val="16"/>
              </w:rPr>
              <w:t>Monitor implementation plan</w:t>
            </w:r>
          </w:p>
        </w:tc>
        <w:tc>
          <w:tcPr>
            <w:tcW w:w="992" w:type="dxa"/>
          </w:tcPr>
          <w:p w:rsidR="001A4C92" w:rsidRPr="007C0748" w:rsidRDefault="001A4C92">
            <w:pPr>
              <w:rPr>
                <w:rFonts w:ascii="Sassoon Infant Std" w:eastAsia="Sassoon Infant Std" w:hAnsi="Sassoon Infant Std" w:cs="Sassoon Infant Std"/>
                <w:sz w:val="16"/>
                <w:szCs w:val="16"/>
              </w:rPr>
            </w:pPr>
          </w:p>
        </w:tc>
        <w:tc>
          <w:tcPr>
            <w:tcW w:w="1418" w:type="dxa"/>
          </w:tcPr>
          <w:p w:rsidR="001A4C92" w:rsidRDefault="000D3183">
            <w:pPr>
              <w:rPr>
                <w:rFonts w:ascii="Sassoon Infant Std" w:eastAsia="Sassoon Infant Std" w:hAnsi="Sassoon Infant Std" w:cs="Sassoon Infant Std"/>
                <w:sz w:val="22"/>
                <w:szCs w:val="22"/>
              </w:rPr>
            </w:pPr>
            <w:r>
              <w:rPr>
                <w:rFonts w:ascii="Sassoon Infant Std" w:eastAsia="Sassoon Infant Std" w:hAnsi="Sassoon Infant Std" w:cs="Sassoon Infant Std"/>
                <w:sz w:val="22"/>
                <w:szCs w:val="22"/>
              </w:rPr>
              <w:t xml:space="preserve">Termly </w:t>
            </w:r>
          </w:p>
        </w:tc>
      </w:tr>
    </w:tbl>
    <w:p w:rsidR="007C0748" w:rsidRDefault="007C0748">
      <w:pPr>
        <w:spacing w:after="160" w:line="259" w:lineRule="auto"/>
        <w:rPr>
          <w:rFonts w:ascii="Sassoon Infant Std" w:eastAsia="Sassoon Infant Std" w:hAnsi="Sassoon Infant Std" w:cs="Sassoon Infant Std"/>
          <w:b/>
        </w:rPr>
      </w:pPr>
    </w:p>
    <w:p w:rsidR="007C0748" w:rsidRDefault="007C0748">
      <w:pPr>
        <w:spacing w:after="160" w:line="259" w:lineRule="auto"/>
        <w:rPr>
          <w:rFonts w:ascii="Sassoon Infant Std" w:eastAsia="Sassoon Infant Std" w:hAnsi="Sassoon Infant Std" w:cs="Sassoon Infant Std"/>
          <w:b/>
        </w:rPr>
      </w:pPr>
    </w:p>
    <w:p w:rsidR="001A4C92" w:rsidRDefault="000D3183">
      <w:pPr>
        <w:spacing w:after="160" w:line="259" w:lineRule="auto"/>
        <w:rPr>
          <w:rFonts w:ascii="Sassoon Infant Std" w:eastAsia="Sassoon Infant Std" w:hAnsi="Sassoon Infant Std" w:cs="Sassoon Infant Std"/>
          <w:b/>
        </w:rPr>
      </w:pPr>
      <w:bookmarkStart w:id="0" w:name="_GoBack"/>
      <w:bookmarkEnd w:id="0"/>
      <w:r>
        <w:rPr>
          <w:rFonts w:ascii="Sassoon Infant Std" w:eastAsia="Sassoon Infant Std" w:hAnsi="Sassoon Infant Std" w:cs="Sassoon Infant Std"/>
          <w:b/>
        </w:rPr>
        <w:lastRenderedPageBreak/>
        <w:t>Implementation Plan</w:t>
      </w:r>
    </w:p>
    <w:tbl>
      <w:tblPr>
        <w:tblStyle w:val="a0"/>
        <w:tblW w:w="15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118"/>
        <w:gridCol w:w="2552"/>
        <w:gridCol w:w="2976"/>
        <w:gridCol w:w="5881"/>
      </w:tblGrid>
      <w:tr w:rsidR="001A4C92">
        <w:trPr>
          <w:cantSplit/>
          <w:trHeight w:val="1554"/>
        </w:trPr>
        <w:tc>
          <w:tcPr>
            <w:tcW w:w="988" w:type="dxa"/>
            <w:vAlign w:val="center"/>
          </w:tcPr>
          <w:p w:rsidR="001A4C92" w:rsidRDefault="000D3183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Action</w:t>
            </w:r>
          </w:p>
        </w:tc>
        <w:tc>
          <w:tcPr>
            <w:tcW w:w="3118" w:type="dxa"/>
            <w:vAlign w:val="center"/>
          </w:tcPr>
          <w:p w:rsidR="001A4C92" w:rsidRDefault="000D3183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Autumn 202</w:t>
            </w:r>
            <w:r w:rsidR="007C0748">
              <w:rPr>
                <w:rFonts w:ascii="Sassoon Infant Std" w:eastAsia="Sassoon Infant Std" w:hAnsi="Sassoon Infant Std" w:cs="Sassoon Infant Std"/>
                <w:b/>
              </w:rPr>
              <w:t>5</w:t>
            </w:r>
          </w:p>
        </w:tc>
        <w:tc>
          <w:tcPr>
            <w:tcW w:w="2552" w:type="dxa"/>
            <w:vAlign w:val="center"/>
          </w:tcPr>
          <w:p w:rsidR="001A4C92" w:rsidRDefault="000D3183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Spring 202</w:t>
            </w:r>
            <w:r w:rsidR="007C0748">
              <w:rPr>
                <w:rFonts w:ascii="Sassoon Infant Std" w:eastAsia="Sassoon Infant Std" w:hAnsi="Sassoon Infant Std" w:cs="Sassoon Infant Std"/>
                <w:b/>
              </w:rPr>
              <w:t>6</w:t>
            </w:r>
          </w:p>
        </w:tc>
        <w:tc>
          <w:tcPr>
            <w:tcW w:w="2976" w:type="dxa"/>
            <w:vAlign w:val="center"/>
          </w:tcPr>
          <w:p w:rsidR="001A4C92" w:rsidRDefault="000D3183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Summer 202</w:t>
            </w:r>
            <w:r w:rsidR="007C0748">
              <w:rPr>
                <w:rFonts w:ascii="Sassoon Infant Std" w:eastAsia="Sassoon Infant Std" w:hAnsi="Sassoon Infant Std" w:cs="Sassoon Infant Std"/>
                <w:b/>
              </w:rPr>
              <w:t>6</w:t>
            </w:r>
          </w:p>
        </w:tc>
        <w:tc>
          <w:tcPr>
            <w:tcW w:w="5881" w:type="dxa"/>
            <w:vAlign w:val="center"/>
          </w:tcPr>
          <w:p w:rsidR="001A4C92" w:rsidRDefault="000D3183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  <w:r>
              <w:rPr>
                <w:rFonts w:ascii="Sassoon Infant Std" w:eastAsia="Sassoon Infant Std" w:hAnsi="Sassoon Infant Std" w:cs="Sassoon Infant Std"/>
                <w:b/>
              </w:rPr>
              <w:t>Progress update Summer 202</w:t>
            </w:r>
            <w:r w:rsidR="007C0748">
              <w:rPr>
                <w:rFonts w:ascii="Sassoon Infant Std" w:eastAsia="Sassoon Infant Std" w:hAnsi="Sassoon Infant Std" w:cs="Sassoon Infant Std"/>
                <w:b/>
              </w:rPr>
              <w:t>6</w:t>
            </w:r>
          </w:p>
          <w:p w:rsidR="001A4C92" w:rsidRDefault="001A4C92">
            <w:pPr>
              <w:spacing w:before="120" w:after="120"/>
              <w:jc w:val="center"/>
              <w:rPr>
                <w:rFonts w:ascii="Sassoon Infant Std" w:eastAsia="Sassoon Infant Std" w:hAnsi="Sassoon Infant Std" w:cs="Sassoon Infant Std"/>
                <w:b/>
              </w:rPr>
            </w:pPr>
          </w:p>
        </w:tc>
      </w:tr>
      <w:tr w:rsidR="001A4C92" w:rsidTr="007C0748">
        <w:trPr>
          <w:cantSplit/>
          <w:trHeight w:val="1554"/>
        </w:trPr>
        <w:tc>
          <w:tcPr>
            <w:tcW w:w="988" w:type="dxa"/>
            <w:vAlign w:val="center"/>
          </w:tcPr>
          <w:p w:rsidR="001A4C92" w:rsidRPr="007C0748" w:rsidRDefault="008F0A78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  <w:color w:val="0070C0"/>
                <w:sz w:val="18"/>
                <w:szCs w:val="18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color w:val="0070C0"/>
                <w:sz w:val="18"/>
                <w:szCs w:val="18"/>
              </w:rPr>
              <w:t>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1A4C92" w:rsidRPr="007C0748" w:rsidRDefault="000D318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>Research into the local area and find out which museums/galleries offer workshops to schools.</w:t>
            </w:r>
            <w:r w:rsidR="007C0748"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 Plot out trips and visitors to the school.</w:t>
            </w:r>
          </w:p>
          <w:p w:rsidR="001A4C92" w:rsidRPr="007C0748" w:rsidRDefault="001A4C92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A4C92" w:rsidRPr="007C0748" w:rsidRDefault="007C0748" w:rsidP="007C074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Begin to create a display that celebrates children’s learning through trips and visitors and gather children’s feedback to be included on the display. 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A4C92" w:rsidRPr="007C0748" w:rsidRDefault="007C0748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Meet with staff to discuss the impact of the trips and begin to add further selections to the P drive for the next year ahead. </w:t>
            </w:r>
          </w:p>
        </w:tc>
        <w:tc>
          <w:tcPr>
            <w:tcW w:w="5881" w:type="dxa"/>
            <w:shd w:val="clear" w:color="auto" w:fill="FFFFFF"/>
            <w:vAlign w:val="center"/>
          </w:tcPr>
          <w:p w:rsidR="001A4C92" w:rsidRDefault="001A4C92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1A4C92" w:rsidTr="007C0748">
        <w:trPr>
          <w:cantSplit/>
          <w:trHeight w:val="1554"/>
        </w:trPr>
        <w:tc>
          <w:tcPr>
            <w:tcW w:w="988" w:type="dxa"/>
            <w:vAlign w:val="center"/>
          </w:tcPr>
          <w:p w:rsidR="001A4C92" w:rsidRPr="007C0748" w:rsidRDefault="008F0A78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  <w:sz w:val="18"/>
                <w:szCs w:val="18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color w:val="0070C0"/>
                <w:sz w:val="18"/>
                <w:szCs w:val="18"/>
              </w:rPr>
              <w:t>B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1A4C92" w:rsidRPr="007C0748" w:rsidRDefault="007C0748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Hold a staff meeting with other subject leaders to identify where History could be linked to other subjects- </w:t>
            </w:r>
            <w:proofErr w:type="gramStart"/>
            <w:r w:rsidRPr="007C0748">
              <w:rPr>
                <w:rFonts w:ascii="Calibri" w:eastAsia="Calibri" w:hAnsi="Calibri" w:cs="Calibri"/>
                <w:sz w:val="18"/>
                <w:szCs w:val="18"/>
              </w:rPr>
              <w:t>taking into account</w:t>
            </w:r>
            <w:proofErr w:type="gramEnd"/>
            <w:r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 the new scheme and any adaptations that are needed. Create an overview document to show this cross curricular approach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A4C92" w:rsidRPr="007C0748" w:rsidRDefault="007C0748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>Observe lessons and collect samples of children’s work to demonstrate the cross curricular learning approach.</w:t>
            </w:r>
          </w:p>
          <w:p w:rsidR="007C0748" w:rsidRPr="007C0748" w:rsidRDefault="007C0748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A4C92" w:rsidRPr="007C0748" w:rsidRDefault="007C0748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>Use the evidence that you have to evaluate the impact, identify best practice and address any future challenges.</w:t>
            </w:r>
          </w:p>
        </w:tc>
        <w:tc>
          <w:tcPr>
            <w:tcW w:w="5881" w:type="dxa"/>
            <w:shd w:val="clear" w:color="auto" w:fill="FFFFFF"/>
            <w:vAlign w:val="center"/>
          </w:tcPr>
          <w:p w:rsidR="001A4C92" w:rsidRPr="007C0748" w:rsidRDefault="001A4C92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A4C92" w:rsidTr="007C0748">
        <w:trPr>
          <w:cantSplit/>
          <w:trHeight w:val="1554"/>
        </w:trPr>
        <w:tc>
          <w:tcPr>
            <w:tcW w:w="988" w:type="dxa"/>
            <w:shd w:val="clear" w:color="auto" w:fill="FFFFFF" w:themeFill="background1"/>
            <w:vAlign w:val="center"/>
          </w:tcPr>
          <w:p w:rsidR="001A4C92" w:rsidRPr="007C0748" w:rsidRDefault="007C0748">
            <w:pPr>
              <w:spacing w:before="120" w:after="120"/>
              <w:rPr>
                <w:rFonts w:ascii="Sassoon Infant Std" w:eastAsia="Sassoon Infant Std" w:hAnsi="Sassoon Infant Std" w:cs="Sassoon Infant Std"/>
                <w:b/>
                <w:color w:val="0070C0"/>
                <w:sz w:val="18"/>
                <w:szCs w:val="18"/>
              </w:rPr>
            </w:pPr>
            <w:r w:rsidRPr="007C0748">
              <w:rPr>
                <w:rFonts w:ascii="Sassoon Infant Std" w:eastAsia="Sassoon Infant Std" w:hAnsi="Sassoon Infant Std" w:cs="Sassoon Infant Std"/>
                <w:b/>
                <w:color w:val="0070C0"/>
                <w:sz w:val="18"/>
                <w:szCs w:val="18"/>
              </w:rPr>
              <w:t>C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1A4C92" w:rsidRPr="007C0748" w:rsidRDefault="000D318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>Review planning and do drops in to lessons to find out how children with SEN are accessing the curriculum.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1A4C92" w:rsidRPr="007C0748" w:rsidRDefault="000D318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>Review the learning journeys throughout Key Stage 1 to find evidence of children experiencing learning about history.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A4C92" w:rsidRPr="007C0748" w:rsidRDefault="000D3183">
            <w:pPr>
              <w:spacing w:before="120" w:after="120"/>
              <w:rPr>
                <w:rFonts w:ascii="Calibri" w:eastAsia="Calibri" w:hAnsi="Calibri" w:cs="Calibri"/>
                <w:sz w:val="18"/>
                <w:szCs w:val="18"/>
              </w:rPr>
            </w:pPr>
            <w:r w:rsidRPr="007C0748">
              <w:rPr>
                <w:rFonts w:ascii="Calibri" w:eastAsia="Calibri" w:hAnsi="Calibri" w:cs="Calibri"/>
                <w:sz w:val="18"/>
                <w:szCs w:val="18"/>
              </w:rPr>
              <w:t xml:space="preserve">Review the impact of what we do and plan further CPD/actions to move history for children with SEND forwards. </w:t>
            </w:r>
          </w:p>
        </w:tc>
        <w:tc>
          <w:tcPr>
            <w:tcW w:w="5881" w:type="dxa"/>
            <w:shd w:val="clear" w:color="auto" w:fill="FFFFFF" w:themeFill="background1"/>
            <w:vAlign w:val="center"/>
          </w:tcPr>
          <w:p w:rsidR="001A4C92" w:rsidRPr="007C0748" w:rsidRDefault="001A4C92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A4C92" w:rsidRPr="007C0748" w:rsidRDefault="001A4C92">
            <w:pPr>
              <w:spacing w:before="120"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1A4C92" w:rsidRDefault="001A4C92">
      <w:pPr>
        <w:spacing w:after="160" w:line="259" w:lineRule="auto"/>
        <w:rPr>
          <w:rFonts w:ascii="Sassoon Infant Std" w:eastAsia="Sassoon Infant Std" w:hAnsi="Sassoon Infant Std" w:cs="Sassoon Infant Std"/>
          <w:b/>
        </w:rPr>
      </w:pPr>
    </w:p>
    <w:sectPr w:rsidR="001A4C92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851" w:right="1440" w:bottom="1276" w:left="567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6C4" w:rsidRDefault="000D3183">
      <w:r>
        <w:separator/>
      </w:r>
    </w:p>
  </w:endnote>
  <w:endnote w:type="continuationSeparator" w:id="0">
    <w:p w:rsidR="00A666C4" w:rsidRDefault="000D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olktale">
    <w:altName w:val="Cambria"/>
    <w:panose1 w:val="00000000000000000000"/>
    <w:charset w:val="00"/>
    <w:family w:val="roman"/>
    <w:notTrueType/>
    <w:pitch w:val="default"/>
  </w:font>
  <w:font w:name="DJB First Grade Teacher">
    <w:altName w:val="Cambria"/>
    <w:panose1 w:val="00000000000000000000"/>
    <w:charset w:val="00"/>
    <w:family w:val="roman"/>
    <w:notTrueType/>
    <w:pitch w:val="default"/>
  </w:font>
  <w:font w:name="Sassoon Infant Std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4C92" w:rsidRDefault="000D3183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:rsidR="001A4C92" w:rsidRDefault="001A4C9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6C4" w:rsidRDefault="000D3183">
      <w:r>
        <w:separator/>
      </w:r>
    </w:p>
  </w:footnote>
  <w:footnote w:type="continuationSeparator" w:id="0">
    <w:p w:rsidR="00A666C4" w:rsidRDefault="000D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4C92" w:rsidRDefault="007C07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502.75pt;height:451.1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4C92" w:rsidRDefault="007C07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502.75pt;height:451.15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4C92" w:rsidRDefault="007C074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502.75pt;height:451.1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92"/>
    <w:rsid w:val="000D3183"/>
    <w:rsid w:val="001A4C92"/>
    <w:rsid w:val="00221F6F"/>
    <w:rsid w:val="007C0748"/>
    <w:rsid w:val="008F0A78"/>
    <w:rsid w:val="00A666C4"/>
    <w:rsid w:val="00CD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DF4EFD6"/>
  <w15:docId w15:val="{5FF6DC09-DC22-4796-BDB4-099E5005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2F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24E"/>
    <w:pPr>
      <w:keepNext/>
      <w:outlineLvl w:val="1"/>
    </w:pPr>
    <w:rPr>
      <w:rFonts w:ascii="Arial" w:hAnsi="Arial"/>
      <w:b/>
      <w:sz w:val="2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24E"/>
    <w:pPr>
      <w:keepNext/>
      <w:spacing w:before="240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link w:val="NoSpacingChar"/>
    <w:uiPriority w:val="1"/>
    <w:qFormat/>
    <w:rsid w:val="00707B3F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07B3F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A123D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44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38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44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389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9D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1C73"/>
    <w:pPr>
      <w:spacing w:before="100" w:beforeAutospacing="1" w:after="100" w:afterAutospacing="1"/>
    </w:pPr>
  </w:style>
  <w:style w:type="paragraph" w:customStyle="1" w:styleId="Default">
    <w:name w:val="Default"/>
    <w:rsid w:val="0007687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4F030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5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501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2Char">
    <w:name w:val="Heading 2 Char"/>
    <w:basedOn w:val="DefaultParagraphFont"/>
    <w:link w:val="Heading2"/>
    <w:rsid w:val="00EC524E"/>
    <w:rPr>
      <w:rFonts w:ascii="Arial" w:eastAsia="Times New Roman" w:hAnsi="Arial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C524E"/>
    <w:rPr>
      <w:rFonts w:ascii="Arial" w:eastAsia="Times New Roman" w:hAnsi="Arial" w:cs="Times New Roman"/>
      <w:b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sj45i+lytRyB0micLFqhboHpUw==">CgMxLjAyDmgucjA0amg2NWV6Y3RyOAByITFubjBJV2NFc2NWRkUwRHdVVzJzaHcydElheG1SWEp0Yw==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Heamoor Primary School</dc:creator>
  <cp:lastModifiedBy>Joanne Bradbury</cp:lastModifiedBy>
  <cp:revision>2</cp:revision>
  <dcterms:created xsi:type="dcterms:W3CDTF">2025-06-02T10:41:00Z</dcterms:created>
  <dcterms:modified xsi:type="dcterms:W3CDTF">2025-06-02T10:41:00Z</dcterms:modified>
</cp:coreProperties>
</file>